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4790"/>
        <w:gridCol w:w="5561"/>
        <w:gridCol w:w="5384"/>
      </w:tblGrid>
      <w:tr w:rsidR="00541CF2" w:rsidTr="000B25AC">
        <w:trPr>
          <w:trHeight w:val="10186"/>
        </w:trPr>
        <w:tc>
          <w:tcPr>
            <w:tcW w:w="4790" w:type="dxa"/>
          </w:tcPr>
          <w:p w:rsidR="00541CF2" w:rsidRPr="00827100" w:rsidRDefault="00541CF2" w:rsidP="00541CF2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827100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shd w:val="clear" w:color="auto" w:fill="FFFFFF"/>
              </w:rPr>
              <w:t>Законы семьи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воспитание ребенка было правильным, надо чтобы в семье были и действовали </w:t>
            </w:r>
            <w:r w:rsidRPr="006D3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законы семьи</w:t>
            </w: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единства требования отца и матери.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значимости похвалы для ребенка.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 трудового участия каждого члена семьи в жизни всей семьи.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Закон разделения в равной мере материальных и моральных благ между взрослыми и детьми.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законы в семье сохраняются, если отец и мать оптимисты и друзья своего ребенка, значит, он состоится как человек и как личность.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Несколько советов.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Относитесь к ребенку как к самому дорогому гостю.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Боритесь с раздражением.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D3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дом - моя крепость</w:t>
            </w: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 - это должны чувствовать дети.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Чаще произносите слова “Это семейное правило” чтобы предотвратить споры и ссоры. Семейные правила могут поддержать авторитет родителей и поведенческие нормы. </w:t>
            </w:r>
          </w:p>
          <w:p w:rsidR="00541CF2" w:rsidRDefault="00541CF2"/>
        </w:tc>
        <w:tc>
          <w:tcPr>
            <w:tcW w:w="5561" w:type="dxa"/>
          </w:tcPr>
          <w:p w:rsidR="00113E04" w:rsidRPr="00827100" w:rsidRDefault="00113E04" w:rsidP="00113E04">
            <w:pPr>
              <w:shd w:val="clear" w:color="auto" w:fill="FFFFFF"/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</w:rPr>
            </w:pPr>
            <w:r w:rsidRPr="00827100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</w:rPr>
              <w:t>Памятка для родителей по воспитанию культуры поведения у детей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грубите и не сквернословьте сами. Ваша привычка станет привычкой вашего ребенка.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 Не говорите о чужих людях плохо и неуважительно. Если вы покажете в этом пример своему ребенку, ждите, что очень скоро он скажет то же самое о вас.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Будьте тактичны по отношению к другим людям. Это хороший урок добра и человечности для вашего ребенка.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бойтесь извиниться перед кем-то в присутствии своего ребенка. В этот момент вы ничего не теряете, лишь приобретаете его уважение. </w:t>
            </w:r>
          </w:p>
          <w:p w:rsidR="00FF70F4" w:rsidRDefault="00113E04" w:rsidP="00113E04">
            <w:pPr>
              <w:shd w:val="clear" w:color="auto" w:fill="FFFFFF"/>
              <w:spacing w:after="120" w:line="240" w:lineRule="atLeast"/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Проявляйте благородство даже тогда, когда вам очень не хочется его проявлять, учите благородству своего ребенка. Помните, что поведение — это зеркало, в котором отражается истинный облик каждого!</w:t>
            </w:r>
          </w:p>
          <w:p w:rsidR="00541CF2" w:rsidRDefault="00541CF2" w:rsidP="00113E04">
            <w:pPr>
              <w:shd w:val="clear" w:color="auto" w:fill="FFFFFF"/>
              <w:spacing w:after="120" w:line="240" w:lineRule="atLeast"/>
            </w:pPr>
          </w:p>
        </w:tc>
        <w:tc>
          <w:tcPr>
            <w:tcW w:w="5384" w:type="dxa"/>
          </w:tcPr>
          <w:p w:rsidR="00113E04" w:rsidRDefault="004132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4E6F7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 w:rsidRPr="006D3FDA">
              <w:rPr>
                <w:rFonts w:ascii="Algerian" w:hAnsi="Algerian"/>
                <w:sz w:val="52"/>
                <w:szCs w:val="52"/>
              </w:rPr>
              <w:t>«</w:t>
            </w:r>
            <w:r w:rsidRPr="006D3FDA">
              <w:rPr>
                <w:sz w:val="52"/>
                <w:szCs w:val="52"/>
              </w:rPr>
              <w:t>КАК</w:t>
            </w:r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ПРАВИЛЬНО</w:t>
            </w:r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 w:rsidRPr="006D3FDA">
              <w:rPr>
                <w:sz w:val="52"/>
                <w:szCs w:val="52"/>
              </w:rPr>
              <w:t>ЛЮБИТЬ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rFonts w:ascii="Algerian" w:hAnsi="Algerian"/>
                <w:sz w:val="52"/>
                <w:szCs w:val="52"/>
              </w:rPr>
            </w:pPr>
            <w:r w:rsidRPr="006D3FDA">
              <w:rPr>
                <w:sz w:val="52"/>
                <w:szCs w:val="52"/>
              </w:rPr>
              <w:t>ДЕТЕЙ</w:t>
            </w:r>
            <w:r w:rsidRPr="006D3FDA">
              <w:rPr>
                <w:rFonts w:ascii="Algerian" w:hAnsi="Algerian"/>
                <w:sz w:val="52"/>
                <w:szCs w:val="52"/>
              </w:rPr>
              <w:t>?»</w:t>
            </w:r>
          </w:p>
          <w:p w:rsidR="00113E04" w:rsidRDefault="00413204" w:rsidP="00413204">
            <w:pPr>
              <w:shd w:val="clear" w:color="auto" w:fill="FFFFFF"/>
              <w:spacing w:after="120"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5575" cy="2695575"/>
                  <wp:effectExtent l="19050" t="0" r="9525" b="0"/>
                  <wp:docPr id="7" name="Рисунок 1" descr="C:\Users\asus\Desktop\конкурс\мо\картинки\15886279-n--n-n-----n-n---noen--n---n-----------------n---n-n---------n-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конкурс\мо\картинки\15886279-n--n-n-----n-n---noen--n---n-----------------n---n-n---------n-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0F4" w:rsidRPr="006D3FDA" w:rsidRDefault="00FF70F4" w:rsidP="00FF70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CF2" w:rsidRDefault="00541CF2" w:rsidP="0003266F">
            <w:pPr>
              <w:jc w:val="center"/>
            </w:pPr>
          </w:p>
          <w:p w:rsidR="0003266F" w:rsidRDefault="004E6F7F" w:rsidP="0003266F">
            <w:pPr>
              <w:jc w:val="center"/>
            </w:pPr>
            <w:r>
              <w:t>2016</w:t>
            </w:r>
          </w:p>
        </w:tc>
      </w:tr>
    </w:tbl>
    <w:p w:rsidR="005D088B" w:rsidRDefault="005D088B" w:rsidP="00FF70F4"/>
    <w:sectPr w:rsidR="005D088B" w:rsidSect="00541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29"/>
    <w:multiLevelType w:val="hybridMultilevel"/>
    <w:tmpl w:val="86D2D104"/>
    <w:lvl w:ilvl="0" w:tplc="11182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668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A7C20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F098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E5AF4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14CF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028C9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1580B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DE3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2BE04C4"/>
    <w:multiLevelType w:val="hybridMultilevel"/>
    <w:tmpl w:val="F8265AC0"/>
    <w:lvl w:ilvl="0" w:tplc="03FE615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23E3EE4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C5CF45C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0E3CDA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3E6BFE2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C0BB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DCE425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B161E8A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0060B9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416635A6"/>
    <w:multiLevelType w:val="hybridMultilevel"/>
    <w:tmpl w:val="0EC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80B3F"/>
    <w:multiLevelType w:val="hybridMultilevel"/>
    <w:tmpl w:val="5EB0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073"/>
    <w:multiLevelType w:val="hybridMultilevel"/>
    <w:tmpl w:val="534C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4F6B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AD9A2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21E9B3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8841D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BA0DF2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06E9FBA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20E8E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CEE29B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CF2"/>
    <w:rsid w:val="0003266F"/>
    <w:rsid w:val="000B25AC"/>
    <w:rsid w:val="0010064C"/>
    <w:rsid w:val="00113E04"/>
    <w:rsid w:val="00170086"/>
    <w:rsid w:val="001F77A4"/>
    <w:rsid w:val="00413204"/>
    <w:rsid w:val="004E6F7F"/>
    <w:rsid w:val="00541CF2"/>
    <w:rsid w:val="005D088B"/>
    <w:rsid w:val="006158EE"/>
    <w:rsid w:val="006D3FDA"/>
    <w:rsid w:val="00700491"/>
    <w:rsid w:val="00827100"/>
    <w:rsid w:val="009A621A"/>
    <w:rsid w:val="00AD5CAE"/>
    <w:rsid w:val="00C64882"/>
    <w:rsid w:val="00D0292B"/>
    <w:rsid w:val="00DC30E5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1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2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7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7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0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3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8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06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9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9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8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7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1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41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2016-11-11T08:18:00Z</cp:lastPrinted>
  <dcterms:created xsi:type="dcterms:W3CDTF">2017-04-26T15:30:00Z</dcterms:created>
  <dcterms:modified xsi:type="dcterms:W3CDTF">2017-04-26T15:30:00Z</dcterms:modified>
</cp:coreProperties>
</file>