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1A" w:rsidRDefault="003D211A" w:rsidP="003D211A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3D211A" w:rsidRDefault="003D211A" w:rsidP="003D211A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Общим собранием работников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Заведующая</w:t>
      </w:r>
    </w:p>
    <w:p w:rsidR="003D211A" w:rsidRDefault="003D211A" w:rsidP="003D211A">
      <w:pPr>
        <w:pStyle w:val="Standard"/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МДОУ</w:t>
      </w:r>
      <w:r w:rsidR="006869AC">
        <w:rPr>
          <w:rFonts w:ascii="Times New Roman" w:hAnsi="Times New Roman" w:cs="Times New Roman"/>
          <w:sz w:val="24"/>
          <w:szCs w:val="24"/>
        </w:rPr>
        <w:t>Купанского</w:t>
      </w:r>
      <w:proofErr w:type="spellEnd"/>
      <w:r w:rsidR="006869AC">
        <w:rPr>
          <w:rFonts w:ascii="Times New Roman" w:hAnsi="Times New Roman" w:cs="Times New Roman"/>
          <w:sz w:val="24"/>
          <w:szCs w:val="24"/>
        </w:rPr>
        <w:t xml:space="preserve"> д/с «Теремок»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МДОУ </w:t>
      </w:r>
      <w:r w:rsidR="006869AC">
        <w:rPr>
          <w:rFonts w:ascii="Times New Roman" w:hAnsi="Times New Roman" w:cs="Times New Roman"/>
          <w:sz w:val="24"/>
          <w:szCs w:val="24"/>
        </w:rPr>
        <w:t>Купанский д/</w:t>
      </w:r>
      <w:proofErr w:type="gramStart"/>
      <w:r w:rsidR="006869A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D211A" w:rsidRDefault="003D211A" w:rsidP="003D211A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6869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6869AC">
        <w:rPr>
          <w:rFonts w:ascii="Times New Roman" w:hAnsi="Times New Roman" w:cs="Times New Roman"/>
          <w:sz w:val="24"/>
          <w:szCs w:val="24"/>
        </w:rPr>
        <w:t>Н.В.Новожилова</w:t>
      </w:r>
      <w:proofErr w:type="spellEnd"/>
    </w:p>
    <w:p w:rsidR="003D211A" w:rsidRDefault="006869AC" w:rsidP="003D211A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от «5.</w:t>
      </w:r>
      <w:r w:rsidR="003D2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ноября 2013</w:t>
      </w:r>
      <w:r w:rsidR="003D211A">
        <w:rPr>
          <w:rFonts w:ascii="Times New Roman" w:hAnsi="Times New Roman" w:cs="Times New Roman"/>
          <w:sz w:val="24"/>
          <w:szCs w:val="24"/>
        </w:rPr>
        <w:tab/>
      </w:r>
      <w:r w:rsidR="003D211A">
        <w:rPr>
          <w:rFonts w:ascii="Times New Roman" w:hAnsi="Times New Roman" w:cs="Times New Roman"/>
          <w:sz w:val="24"/>
          <w:szCs w:val="24"/>
        </w:rPr>
        <w:tab/>
      </w:r>
      <w:r w:rsidR="003D211A">
        <w:rPr>
          <w:rFonts w:ascii="Times New Roman" w:hAnsi="Times New Roman" w:cs="Times New Roman"/>
          <w:sz w:val="24"/>
          <w:szCs w:val="24"/>
        </w:rPr>
        <w:tab/>
      </w:r>
      <w:r w:rsidR="003D211A">
        <w:rPr>
          <w:rFonts w:ascii="Times New Roman" w:hAnsi="Times New Roman" w:cs="Times New Roman"/>
          <w:sz w:val="24"/>
          <w:szCs w:val="24"/>
        </w:rPr>
        <w:tab/>
      </w:r>
      <w:r w:rsidR="003D211A">
        <w:rPr>
          <w:rFonts w:ascii="Times New Roman" w:hAnsi="Times New Roman" w:cs="Times New Roman"/>
          <w:sz w:val="24"/>
          <w:szCs w:val="24"/>
        </w:rPr>
        <w:tab/>
      </w:r>
      <w:r w:rsidR="003D21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211A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3D211A" w:rsidRDefault="006869AC" w:rsidP="003D211A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«5</w:t>
      </w:r>
      <w:r w:rsidR="003D2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3D211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D211A" w:rsidRDefault="003D211A" w:rsidP="003D211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12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D211A" w:rsidRDefault="003D211A" w:rsidP="003D211A">
      <w:pPr>
        <w:pStyle w:val="Standard"/>
        <w:spacing w:after="12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 дошкольной образовательной организации-</w:t>
      </w:r>
    </w:p>
    <w:p w:rsidR="003D211A" w:rsidRDefault="003D211A" w:rsidP="003D211A">
      <w:pPr>
        <w:pStyle w:val="Standard"/>
        <w:spacing w:after="12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муниципальном дошкольном образовательном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</w:p>
    <w:p w:rsidR="003D211A" w:rsidRDefault="006869AC" w:rsidP="003D211A">
      <w:pPr>
        <w:pStyle w:val="Standard"/>
        <w:spacing w:after="12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в Купанском </w:t>
      </w:r>
      <w:r w:rsidR="003D211A">
        <w:rPr>
          <w:rFonts w:ascii="Times New Roman" w:hAnsi="Times New Roman" w:cs="Times New Roman"/>
          <w:b/>
          <w:sz w:val="32"/>
          <w:szCs w:val="32"/>
        </w:rPr>
        <w:t>детском саду</w:t>
      </w:r>
    </w:p>
    <w:p w:rsidR="003D211A" w:rsidRDefault="003D211A" w:rsidP="003D211A">
      <w:pPr>
        <w:pStyle w:val="Standard"/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3D211A" w:rsidRDefault="003D211A" w:rsidP="003D211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a3"/>
        <w:pageBreakBefore/>
        <w:numPr>
          <w:ilvl w:val="0"/>
          <w:numId w:val="2"/>
        </w:num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D211A" w:rsidRDefault="003D211A" w:rsidP="003D211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муниципального дошкольного образовательного учреждения Ивановского детского сада.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название – МДОУ </w:t>
      </w:r>
      <w:r w:rsidR="006869AC">
        <w:rPr>
          <w:rFonts w:ascii="Times New Roman" w:hAnsi="Times New Roman" w:cs="Times New Roman"/>
          <w:sz w:val="24"/>
          <w:szCs w:val="24"/>
        </w:rPr>
        <w:t xml:space="preserve">Купанский </w:t>
      </w:r>
      <w:r>
        <w:rPr>
          <w:rFonts w:ascii="Times New Roman" w:hAnsi="Times New Roman" w:cs="Times New Roman"/>
          <w:sz w:val="24"/>
          <w:szCs w:val="24"/>
        </w:rPr>
        <w:t>детский сад».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 152</w:t>
      </w:r>
      <w:r w:rsidR="006869AC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, Ярославская область, Переславский район, </w:t>
      </w:r>
      <w:r w:rsidR="006869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69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869AC">
        <w:rPr>
          <w:rFonts w:ascii="Times New Roman" w:hAnsi="Times New Roman" w:cs="Times New Roman"/>
          <w:sz w:val="24"/>
          <w:szCs w:val="24"/>
        </w:rPr>
        <w:t>упанское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6869AC">
        <w:rPr>
          <w:rFonts w:ascii="Times New Roman" w:hAnsi="Times New Roman" w:cs="Times New Roman"/>
          <w:sz w:val="24"/>
          <w:szCs w:val="24"/>
        </w:rPr>
        <w:t>Депутатская, д.14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6869AC">
        <w:rPr>
          <w:rFonts w:ascii="Times New Roman" w:hAnsi="Times New Roman" w:cs="Times New Roman"/>
          <w:sz w:val="24"/>
          <w:szCs w:val="24"/>
        </w:rPr>
        <w:t xml:space="preserve">Купанский </w:t>
      </w:r>
      <w:r>
        <w:rPr>
          <w:rFonts w:ascii="Times New Roman" w:hAnsi="Times New Roman" w:cs="Times New Roman"/>
          <w:sz w:val="24"/>
          <w:szCs w:val="24"/>
        </w:rPr>
        <w:t>детский сад имеет статус – муниципального дошкольного образовательного учреждения (далее – МДОУ).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бюджетное учреждение.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основании Федерального закона от 29.12.2012 г. № 273-ФЗ «Об образовании в Российской Федерации»,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августа 2013 г. № 1014), Устава МДОУ.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1.3. ДОУ осуществляет дошкольное образование по образовательной программе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МДОУ самостоятельно в соответствии с федеральным государственным образовательным стандартом дошкольного образования с учетом Примерных программ.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1.3.2. Освоение образовательных программ дошкольного образования не сопровождается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проведением промежуточных аттестаций и итоговой аттестации обучающихся.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1.3.3. В переходный период МДОУ осуществляет дошкольное 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общеобразовательной программе дошкольного образования, а также парциальных и региональных программ, с учётом особенностей психофизического развития и возможностей детей.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1.4. МДОУ обеспечивает образовательную деятельность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3D211A" w:rsidRDefault="003D211A" w:rsidP="003D211A">
      <w:pPr>
        <w:pStyle w:val="Standard"/>
        <w:spacing w:after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программе дошкольного образования, присмотр и уход за детьми в возрасте от </w:t>
      </w:r>
      <w:r w:rsidR="006869AC">
        <w:rPr>
          <w:rFonts w:ascii="Times New Roman" w:hAnsi="Times New Roman" w:cs="Times New Roman"/>
          <w:sz w:val="24"/>
          <w:szCs w:val="24"/>
        </w:rPr>
        <w:t xml:space="preserve">1.5 лет </w:t>
      </w:r>
      <w:r>
        <w:rPr>
          <w:rFonts w:ascii="Times New Roman" w:hAnsi="Times New Roman" w:cs="Times New Roman"/>
          <w:sz w:val="24"/>
          <w:szCs w:val="24"/>
        </w:rPr>
        <w:t>до прекращения образовательных отношений (сроки получения дошкольного образования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устанавливаются федеральным государственным образовательным стандартом дошкольного образования).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1.5. МДОУ создает условия для реализации гарантированного гражданам Российской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Федерации права на получение общедоступного и бесплатного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Дошкольное образование в МДОУ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1.6. Основными задачами МДОУ являются: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-охрана жизни и укрепление физического и психического здоровья детей;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 эстетического и физического развития детей;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-осуществление необходимой коррекции недостатков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психическом</w:t>
      </w:r>
    </w:p>
    <w:p w:rsidR="003D211A" w:rsidRDefault="003D211A" w:rsidP="003D211A">
      <w:pPr>
        <w:pStyle w:val="Standard"/>
        <w:spacing w:after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-взаимодействие с семьями детей для обеспечения полноценного развития детей;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1.7. Образовательная деятельность по образовательной программе дошкольного образования в МДОУ осуществляется в группах.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Группы функционируют в режиме полного дня</w:t>
      </w:r>
      <w:r w:rsidR="0068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10-часового пребывания) и 5-дневной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рабочей недели.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1.8. МДОУ в своей деятельности руководствуется: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-федеральными законами, указами и распоряжениями Президента Российской Федерации,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постановлениями и распоряжениями Правительства Российской Федерации;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-нормативными правовыми актами Ярославской области;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-нормативными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-Порядком организации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дошкольного образования;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-настоящим Положением и Уставом МДОУ;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-договором образования, заключаемым между МДОУ и родителями (законными представителями).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1.9. Образовательная деятельность в МДОУ осуществляется на русском языке, как государственном языке Российской Федерации.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1.10. МДОУ свободно в определении содержания образования, выборе учебно-методического обеспечения, образовательных технологий по реализуемой МДОУ образовательной программе дошкольного образования.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1.11. МДОУ в целях выполнения,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1.12. МДОУ несет в установленном законодательством Российской Федерации порядке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-выполнение функций, определенных Уставом;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-реализацию в полном объеме образовательной программы дошкольного образования;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-качество реализуемой образовательной программы дошкольного образования;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-соответствие применяемых форм, методов и средств организации</w:t>
      </w:r>
      <w:r w:rsidR="0068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процесса возрастным, психофизиологическим особенностям, склонностям, способностям,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интересам и потребностям воспитанников;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-жизнь и здоровье детей и работников МДОУ во время образовательного процесса.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1.13. В МДОУ не допускаются создание и осуществление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структур политических партий, общественно-политических и религиозных движений и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организаций (объединений). Образование носит светский характер.</w:t>
      </w:r>
    </w:p>
    <w:p w:rsidR="003D211A" w:rsidRDefault="003D211A" w:rsidP="003D211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ОРГАНИЗАЦИЯ ДЕЯТЕЛЬНОСТИ МДОУ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2.1. МДОУ создается Учредителем в форме, установленной гражданским законодательством для некоммерческих организаций, регистрируется в порядке, установленном законодательством Российской Федерации.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2.2. Органом, осуществляющим функции и полномочия учредителя МДОУ, является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8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="0068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2.3. Отношения между Учредителем и МДОУ определяются в соответствии с действующим законодательством Российской Федерации.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 МДОУ является юридическим лицом, имеет самостоятельный баланс, лицевой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казначейства для учета операций со средствами бюджета, имеет печать установленного образца, бланки со своим наименованием, собственную эмблему и другие средства индивидуализации.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МДОУ является некоммерческой организацией, созданной муниципальным образованием для оказания услуг в сфере дошкольного образования.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2.5. Право на ведение образовательной деятельности и получение льгот, установленных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возникает у МДОУ с момента выдачи ему лицензии (разрешения) соответствующим лицензирующим органом субъекта Российской Федерации.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2.6. МДОУ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>
        <w:rPr>
          <w:rFonts w:ascii="Times New Roman" w:hAnsi="Times New Roman" w:cs="Times New Roman"/>
          <w:sz w:val="24"/>
          <w:szCs w:val="24"/>
        </w:rPr>
        <w:t>, реорганизована и ликвидирована в порядке, установленном гражданским законодательством Российской Федерации с учетом особенностей, предусмотренных законодательством об образовании.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Принятие органом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решения о реорганизации или ликвидации МДОУ допускается на основании положительного заключения комиссии по оценке последствий такого решения.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</w:t>
      </w:r>
      <w:r w:rsidR="0068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68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последствий принятия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реорганизации или</w:t>
      </w:r>
    </w:p>
    <w:p w:rsidR="003D211A" w:rsidRDefault="003D211A" w:rsidP="003D211A">
      <w:pPr>
        <w:pStyle w:val="Standard"/>
        <w:spacing w:after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ликвидации МДОУ, </w:t>
      </w:r>
      <w:r w:rsidR="0068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 w:rsidR="0068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критерии этой оценки (по типам данных образовательных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организаций), порядок создания комиссии по оценке последствий такого решения и подготовки ею заключений устанавливаются уполномоченным органом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2.7. Содержание дошкольного образования в МДОУ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2.8. В соответствии с целями и задачами, определенными Уставом, МДОУ может реализовывать дополнительные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МДОУ и родителями (законными представителями).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2.9. МДОУ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МДОУ в соответствии с уставными целями.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не могут быть оказаны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деятельности, финансовое обеспечение которой осуществляется за счет бюджетных ассигнований бюджета Ярославской области. Средства, полученные МДОУ при оказании таких платных образовательных услуг, возвращаются оплатившим эти услуги лицам.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2.10. МДОУ вправе осуществлять за счет средств физических и (или) юридических лиц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деятельность, не предусмотренную установленным муниципальным заданием, на одинаковых при оказании одних и тех же услуг условиях.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2.11. Режим работы МДОУ и длительность пребывания в нем детей определяются настоящим Положением, Уставом и Учредителем.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2.12. Организация питания в МДОУ возлагается на МДОУ в соответствии с действующими в Российской Федерации санитарными нормами и правилами.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 осуществляет организацию охраны здоровья воспитанников (за исключением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оказания первичной медико-санитарной помощи, прохождения периодических медицинских осмотров и диспансеризации), в том числе обеспечивают: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профилактических и оздоровительных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мероприятий, обучение и воспитание в сфере охраны здоровья граждан в Российской Федерации;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-соблюдение государственных санитарно-эпидемиологических правил и нормативов;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2.14. Организацию оказания первичной медико-санитарной помощи воспитанникам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осуществляют органы исполнительной власти в сфере здравоохранения. МДОУ обязана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предоставить помещение с соответствующими условиями для работы медицинских работников.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Медицинский персонал наряду с администрацией МДОУ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2.15. Работники МДОУ в обязательном порядке проходят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медицинское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обследование, которое проводится за счет средств Учредителя.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КОМПЕТЕНЦИЯ, ПРАВА, ОБЯЗАННОСТИ И ОТВЕТСТВЕННОСТЬ МДОУ</w:t>
      </w:r>
    </w:p>
    <w:p w:rsidR="003D211A" w:rsidRDefault="003D211A" w:rsidP="003D211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3.1. МДОУ свободно в определении содержания образования, выборе учебно-методического обеспечения, образовательных технологий по реализуемой ею образовательной программе дошкольного образования.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3.2. К компетенции МДОУ в установленной сфере деятельности относятся: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-разработка и принятие правил внутреннего трудового распорядка, иных локальных нормативных актов;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-материально-техническое обеспечение образовательной деятельности, оборудование помещений в соответствии с федеральным государственным образовательным стандартом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-установление штатного расписания, если иное не установлено нормативными правовыми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актами Российской Федерации;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-прием на работу работников, заключение с ними и расторжение трудовых договоров (эффективных контрактов), если иное не установлено действующим законодательством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Российской Федерации, распределение должностных обязанностей, создание условий и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дополнительного профессионального образования работников;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-разработка и утверждение образовательной программы дошкольного образования МДОУ;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-разработка и утверждение по согласованию с Учредителем программы развития МДОУ;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-прием воспитанников в МДОУ;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-использование и совершенствование методов обучения и воспитания, образовательных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технологий, электронного обучения;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системы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оценки качества образования;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-создание необходимых условий для охраны и укрепления здоровья, организации питания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обучающихся и работников образовательной организации;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-создание условий для занятия воспитанниками физической культурой и спортом;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-содействие деятельности общественных объединений родителей (законных представителей) воспитанников, осуществляемой в МДОУ и не запрещенной законодательством Российской Федерации;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-обеспечение создания и ведения официального сайта образовательной организации в сети «Интернет»;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-иные вопросы в соответствии с законодательством Российской Федерации.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3.3. ДОУ вправе вести консультационную, просветительскую деятельность, деятельность в сфере охраны здоровья граждан и иную не противоречащую целям создания МДОУ деятельность.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 обязана осуществлять свою деятельность в соответствии с законодательством об образовании, в том числе: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-обеспечивать реализацию в полном объеме образовательной программы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-создавать безопасные условия образования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МДОУ;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-соблюдать права и свободы воспитанников, родителей (законных представителей),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работников МДОУ;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-формировать открытые и общедоступные информационные ресурсы, содержащие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информацию о деятельности МДОУ, и обеспечивать доступ к таким ресурсам посредством размещения их в информационно-телекоммуникационных сетях, в том числе на официальном сайте МДОУ в сети «Интернет» в соответствии с законодательством Российской Федерации и на основании Положения о сайте МДОУ.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3.5. МДОУ несет ответственность в установленном законодательством Российской Федерации порядке: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-за невыполнение или ненадлежащее выполнение функций, отнесенных к ее компетенции;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-за реализацию не в полном объеме образовательной программы дошкольного образования;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-за жизнь и здоровье воспитанников и работников МДОУ;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-за нарушение или незаконное ограничение права на образование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</w:p>
    <w:p w:rsidR="003D211A" w:rsidRDefault="003D211A" w:rsidP="003D211A">
      <w:pPr>
        <w:pStyle w:val="Standard"/>
        <w:spacing w:after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об образовании прав и свобод воспитанников, родителей (законных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За нарушение требований к организации и осуществлению образовательной деятельности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ДОУ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КОМПЛЕКТОВАНИЕ МДОУ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4.1. Порядок комплектования МДОУ определяется Учредителем в соответствии с законодательством Российской Федерации, закрепляется в Уставе и Положении о приёме,</w:t>
      </w:r>
    </w:p>
    <w:p w:rsidR="003D211A" w:rsidRDefault="003D211A" w:rsidP="003D211A">
      <w:pPr>
        <w:pStyle w:val="Standard"/>
        <w:spacing w:after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отчислении воспитанников МДОУ.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УЧАСТНИКИ ОБРАЗОВАТЕЛЬНОГО ПРОЦЕССА МДОУ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5.1. Участниками образовательного процесса МДОУ являются воспитанники, их родители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(законные представители), педагогические работники.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5.2. Отношения участников образовательного процесса МДОУ регулируются в соответствии с законодательством Российской Федерации, закрепляется в Уставе и Положении о правах и обязанностях участников образовательного процесса МДОУ.</w:t>
      </w:r>
    </w:p>
    <w:p w:rsidR="003D211A" w:rsidRDefault="003D211A" w:rsidP="003D211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6. УПРАВЛЕНИЕ МДОУ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Управление МДОУ осуществляется в соответствии с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Федерации с учетом особенностей, установленных Федеральным законом «Об образовании в Российской Федерации», настоящим Положением и Уставом.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6.2. Управление МДОУ осуществляется на основе сочетания принципов единоначалия и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коллегиальности.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6.3. Единоличным исполнительным органом МДОУ является заведующей, прошедшей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соответствующую аттестацию, которая осуществляет текущее руководство деятельностью МДОУ.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6.4. Прием на работу заведующей МДОУ осуществляется в порядке, определяемом Уставом, и в соответствии с законодательством Российской Федерации. Заведующий МДОУ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Запрещается занятие должности заведующего МДОУ лицами, которые не допускаются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педагогической деятельности по основаниям, установленным трудовым законодательством Российской Федерации.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6.5. Права и обязанности заведующего МДОУ, его компетенция в области управления МДОУ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определяются в соответствии с законодательством об образовании Российской Федерации и Уставом МДОУ.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6.6. В МДОУ формируются коллегиальные органы управления: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-Общее собрание трудового коллектива;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-Педагогический совет.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6.7. Структура, порядок формирования, срок полномочий и компетенция органов управления МДОУ, порядок принятия ими решений и выступления от имени МДОУ устанавливаются Уставом МДОУ в соответствии с законодательством Российской Федерации.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6.8. В целях учета мнения родителей (законных представителей) воспитанников и педагогических работников по вопросам управления образовательной организацией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D211A" w:rsidRDefault="003D211A" w:rsidP="003D211A">
      <w:pPr>
        <w:pStyle w:val="Standard"/>
        <w:spacing w:after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МДОУ созданы: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-Совет МДОУ;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-действует профсоюзный комитет работников МДОУ.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7. ИМУЩЕСТВО И СРЕДСТВА ДОУ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7.1. За МДОУ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МДОУ владеет, пользуется и распоряжается закрепленным за ним на 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управления имуществом в соответствии с его назначением, Уставом и законодательством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7.2. Земельный участок закрепляется за МДОУ в порядке, установленном законодательством Российской Федерации.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7.3.М ДОУ несет ответственность перед собственником за сохранность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закрепленного за ним имущества.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МДОУ, закрепленные за нею на праве оперативного управления объекты (здания,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строения, сооружения) приватизации не подлежат.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7.5. Финансовое обеспечение деятельности МДОУ по оказанию муниципальных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сфере образования осуществляется в соответствии с законодательством Российской Федерации.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7.6. МДОУ вправе привлекать в порядке, установленном законодательством Российской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Федерации, дополнительные финансовые средства за счет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7.7. МДОУ вправе вести в соответствии с законодательством Российской Федерации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приносящую доход деятельность, предусмотренную Уставом.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7.8. Привлечение МДОУ дополнительных финансовых средств, указанных в пункте 7.6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настоящего Положения, не влечет за собой снижения размеров её финансового обеспечения за счет средств Учредителя.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7.9. Финансовые и материальные средства МДОУ, закрепленные за ним Учредителем,</w:t>
      </w: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используются МДОУ в соответствии с Уставом и изъятию не подлежат, если иное не предусмотрено законодательством Российской Федерации.</w:t>
      </w:r>
    </w:p>
    <w:p w:rsidR="003D211A" w:rsidRDefault="003D211A" w:rsidP="003D21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1A" w:rsidRDefault="003D211A" w:rsidP="003D211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7.10. При ликвидации МДОУ ее имущество после удовлетворения требований кредиторов</w:t>
      </w:r>
    </w:p>
    <w:p w:rsidR="00D76C23" w:rsidRDefault="003D211A" w:rsidP="003D211A">
      <w:r>
        <w:rPr>
          <w:rFonts w:ascii="Times New Roman" w:hAnsi="Times New Roman" w:cs="Times New Roman"/>
          <w:sz w:val="24"/>
          <w:szCs w:val="24"/>
        </w:rPr>
        <w:t>направляется на цели развития образования в соответствии с</w:t>
      </w:r>
      <w:r w:rsidR="003C3D2E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sectPr w:rsidR="00D76C23" w:rsidSect="00D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245C"/>
    <w:multiLevelType w:val="multilevel"/>
    <w:tmpl w:val="1B60B87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1A"/>
    <w:rsid w:val="001202AC"/>
    <w:rsid w:val="001C4897"/>
    <w:rsid w:val="001C77D8"/>
    <w:rsid w:val="003C3D2E"/>
    <w:rsid w:val="003D211A"/>
    <w:rsid w:val="006869AC"/>
    <w:rsid w:val="007B0C2B"/>
    <w:rsid w:val="00802529"/>
    <w:rsid w:val="00C71927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211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3D211A"/>
    <w:pPr>
      <w:ind w:left="720"/>
    </w:pPr>
  </w:style>
  <w:style w:type="numbering" w:customStyle="1" w:styleId="WWNum1">
    <w:name w:val="WWNum1"/>
    <w:basedOn w:val="a2"/>
    <w:rsid w:val="003D211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теремок</cp:lastModifiedBy>
  <cp:revision>3</cp:revision>
  <dcterms:created xsi:type="dcterms:W3CDTF">2015-05-18T08:48:00Z</dcterms:created>
  <dcterms:modified xsi:type="dcterms:W3CDTF">2015-11-07T09:16:00Z</dcterms:modified>
</cp:coreProperties>
</file>