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E9" w:rsidRPr="00FD3982" w:rsidRDefault="00DB74E9" w:rsidP="00FD3982">
      <w:pPr>
        <w:spacing w:line="264" w:lineRule="atLeast"/>
        <w:jc w:val="both"/>
        <w:outlineLvl w:val="1"/>
        <w:rPr>
          <w:rFonts w:ascii="Helvetica" w:eastAsia="Times New Roman" w:hAnsi="Helvetica" w:cs="Helvetica"/>
          <w:color w:val="62696D"/>
          <w:sz w:val="36"/>
          <w:szCs w:val="36"/>
          <w:lang w:eastAsia="ru-RU"/>
        </w:rPr>
      </w:pPr>
      <w:r w:rsidRPr="00DB74E9">
        <w:rPr>
          <w:rFonts w:ascii="Helvetica" w:eastAsia="Times New Roman" w:hAnsi="Helvetica" w:cs="Helvetica"/>
          <w:color w:val="E79606"/>
          <w:sz w:val="36"/>
          <w:szCs w:val="36"/>
          <w:bdr w:val="none" w:sz="0" w:space="0" w:color="auto" w:frame="1"/>
          <w:lang w:eastAsia="ru-RU"/>
        </w:rPr>
        <w:br/>
        <w:t>Муниципальные</w:t>
      </w:r>
      <w:r w:rsidRPr="00DB74E9">
        <w:rPr>
          <w:rFonts w:ascii="Helvetica" w:eastAsia="Times New Roman" w:hAnsi="Helvetica" w:cs="Helvetica"/>
          <w:color w:val="62696D"/>
          <w:sz w:val="36"/>
          <w:szCs w:val="36"/>
          <w:lang w:eastAsia="ru-RU"/>
        </w:rPr>
        <w:t> органы опеки и попечительства Ярославской области</w:t>
      </w:r>
    </w:p>
    <w:p w:rsidR="00DB74E9" w:rsidRPr="00DB74E9" w:rsidRDefault="00DB74E9" w:rsidP="00FD3982">
      <w:pPr>
        <w:spacing w:after="0" w:line="408" w:lineRule="atLeast"/>
        <w:ind w:left="360"/>
        <w:jc w:val="both"/>
        <w:rPr>
          <w:rFonts w:ascii="Helvetica" w:eastAsia="Times New Roman" w:hAnsi="Helvetica" w:cs="Helvetica"/>
          <w:color w:val="62696D"/>
          <w:sz w:val="18"/>
          <w:szCs w:val="18"/>
          <w:lang w:eastAsia="ru-RU"/>
        </w:rPr>
      </w:pPr>
    </w:p>
    <w:p w:rsidR="00DB74E9" w:rsidRPr="00DB74E9" w:rsidRDefault="00DB74E9" w:rsidP="00FD3982">
      <w:pPr>
        <w:spacing w:line="408" w:lineRule="atLeast"/>
        <w:ind w:left="360"/>
        <w:jc w:val="both"/>
        <w:rPr>
          <w:rFonts w:ascii="Helvetica" w:eastAsia="Times New Roman" w:hAnsi="Helvetica" w:cs="Helvetica"/>
          <w:color w:val="62696D"/>
          <w:sz w:val="18"/>
          <w:szCs w:val="18"/>
          <w:lang w:eastAsia="ru-RU"/>
        </w:rPr>
      </w:pP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0"/>
        <w:gridCol w:w="2342"/>
        <w:gridCol w:w="2743"/>
      </w:tblGrid>
      <w:tr w:rsidR="00DB74E9" w:rsidRPr="00DB74E9" w:rsidTr="00DB74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4E9" w:rsidRPr="00DB74E9" w:rsidRDefault="00DB74E9" w:rsidP="00DB74E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</w:pPr>
            <w:r w:rsidRPr="00DB74E9">
              <w:rPr>
                <w:rFonts w:ascii="Helvetica" w:eastAsia="Times New Roman" w:hAnsi="Helvetica" w:cs="Helvetica"/>
                <w:b/>
                <w:bCs/>
                <w:color w:val="62696D"/>
                <w:sz w:val="18"/>
                <w:lang w:eastAsia="ru-RU"/>
              </w:rPr>
              <w:t>Название муниципального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4E9" w:rsidRPr="00DB74E9" w:rsidRDefault="00DB74E9" w:rsidP="00DB74E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</w:pPr>
            <w:r w:rsidRPr="00DB74E9">
              <w:rPr>
                <w:rFonts w:ascii="Helvetica" w:eastAsia="Times New Roman" w:hAnsi="Helvetica" w:cs="Helvetica"/>
                <w:b/>
                <w:bCs/>
                <w:color w:val="62696D"/>
                <w:sz w:val="18"/>
                <w:lang w:eastAsia="ru-RU"/>
              </w:rPr>
              <w:t>Адрес органа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4E9" w:rsidRPr="00DB74E9" w:rsidRDefault="00DB74E9" w:rsidP="00DB74E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</w:pPr>
            <w:r w:rsidRPr="00DB74E9">
              <w:rPr>
                <w:rFonts w:ascii="Helvetica" w:eastAsia="Times New Roman" w:hAnsi="Helvetica" w:cs="Helvetica"/>
                <w:b/>
                <w:bCs/>
                <w:color w:val="62696D"/>
                <w:sz w:val="18"/>
                <w:lang w:eastAsia="ru-RU"/>
              </w:rPr>
              <w:t>Контактная информация (телефон, факс, адрес электронной почты)</w:t>
            </w:r>
          </w:p>
        </w:tc>
      </w:tr>
      <w:tr w:rsidR="00DB74E9" w:rsidRPr="00DB74E9" w:rsidTr="00DB74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B74E9" w:rsidRPr="00DB74E9" w:rsidRDefault="00DB74E9" w:rsidP="00DB74E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</w:pPr>
            <w:r w:rsidRPr="00DB74E9"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  <w:t xml:space="preserve">Начальник управления по опеке и попечительству </w:t>
            </w:r>
            <w:proofErr w:type="gramStart"/>
            <w:r w:rsidRPr="00DB74E9"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  <w:t>департамента образования мэрии города Ярославля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B74E9" w:rsidRPr="00DB74E9" w:rsidRDefault="00DB74E9" w:rsidP="00DB74E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</w:pPr>
            <w:r w:rsidRPr="00DB74E9"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  <w:t>150 000 г</w:t>
            </w:r>
            <w:proofErr w:type="gramStart"/>
            <w:r w:rsidRPr="00DB74E9"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  <w:t>.Я</w:t>
            </w:r>
            <w:proofErr w:type="gramEnd"/>
            <w:r w:rsidRPr="00DB74E9"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  <w:t>рославль, Волжская набережная,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B74E9" w:rsidRPr="00DB74E9" w:rsidRDefault="00DB74E9" w:rsidP="00DB74E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</w:pPr>
            <w:r w:rsidRPr="00DB74E9">
              <w:rPr>
                <w:rFonts w:ascii="Helvetica" w:eastAsia="Times New Roman" w:hAnsi="Helvetica" w:cs="Helvetica"/>
                <w:color w:val="62696D"/>
                <w:sz w:val="18"/>
                <w:szCs w:val="18"/>
                <w:lang w:eastAsia="ru-RU"/>
              </w:rPr>
              <w:t>(4852) 40-51-08</w:t>
            </w:r>
          </w:p>
        </w:tc>
      </w:tr>
    </w:tbl>
    <w:p w:rsidR="00806BAB" w:rsidRDefault="00806BAB"/>
    <w:sectPr w:rsidR="00806BAB" w:rsidSect="00FD3982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82C"/>
    <w:multiLevelType w:val="multilevel"/>
    <w:tmpl w:val="269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E9"/>
    <w:rsid w:val="00806BAB"/>
    <w:rsid w:val="009502EE"/>
    <w:rsid w:val="00DB74E9"/>
    <w:rsid w:val="00F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AB"/>
  </w:style>
  <w:style w:type="paragraph" w:styleId="2">
    <w:name w:val="heading 2"/>
    <w:basedOn w:val="a"/>
    <w:link w:val="20"/>
    <w:uiPriority w:val="9"/>
    <w:qFormat/>
    <w:rsid w:val="00DB7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74E9"/>
  </w:style>
  <w:style w:type="paragraph" w:styleId="a3">
    <w:name w:val="Normal (Web)"/>
    <w:basedOn w:val="a"/>
    <w:uiPriority w:val="99"/>
    <w:unhideWhenUsed/>
    <w:rsid w:val="00D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2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12909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37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340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2014-12-02T14:53:00Z</dcterms:created>
  <dcterms:modified xsi:type="dcterms:W3CDTF">2014-12-04T17:17:00Z</dcterms:modified>
</cp:coreProperties>
</file>